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05" w:rsidRPr="00D33605" w:rsidRDefault="00D33605" w:rsidP="00D33605">
      <w:pPr>
        <w:shd w:val="clear" w:color="auto" w:fill="FFFFFF"/>
        <w:spacing w:after="450" w:line="240" w:lineRule="auto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5"/>
          <w:szCs w:val="45"/>
          <w:lang w:eastAsia="sl-SI"/>
        </w:rPr>
      </w:pPr>
      <w:r w:rsidRPr="00D33605">
        <w:rPr>
          <w:rFonts w:ascii="Georgia" w:eastAsia="Times New Roman" w:hAnsi="Georgia" w:cs="Times New Roman"/>
          <w:b/>
          <w:bCs/>
          <w:color w:val="000000"/>
          <w:kern w:val="36"/>
          <w:sz w:val="45"/>
          <w:szCs w:val="45"/>
          <w:lang w:eastAsia="sl-SI"/>
        </w:rPr>
        <w:t>Prijavni postopek za vpis v 1. letnik 2019/2020</w:t>
      </w:r>
    </w:p>
    <w:p w:rsidR="00D33605" w:rsidRPr="00D33605" w:rsidRDefault="00D33605" w:rsidP="00D33605">
      <w:pPr>
        <w:shd w:val="clear" w:color="auto" w:fill="FFFFFF"/>
        <w:spacing w:before="360"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Prvi prijavni rok (od 20</w:t>
      </w:r>
      <w:r w:rsidRPr="00D33605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marca 2019 do 20</w:t>
      </w:r>
      <w:r w:rsidRPr="00D33605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aprila</w:t>
      </w:r>
      <w:r w:rsidRPr="00D33605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 2019)</w:t>
      </w:r>
    </w:p>
    <w:p w:rsidR="00D33605" w:rsidRPr="00D33605" w:rsidRDefault="00D33605" w:rsidP="00D3360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Prijavo za vpis kandidat odda preko </w:t>
      </w:r>
      <w:r w:rsidRPr="00D3360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elektronske vloge</w:t>
      </w:r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 na spletnem portalu </w:t>
      </w:r>
      <w:proofErr w:type="spellStart"/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eVŠ</w:t>
      </w:r>
      <w:proofErr w:type="spellEnd"/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  <w:hyperlink r:id="rId5" w:tgtFrame="_blank" w:tooltip="Opens external link in new window" w:history="1">
        <w:r w:rsidRPr="00D33605">
          <w:rPr>
            <w:rFonts w:ascii="Arial" w:eastAsia="Times New Roman" w:hAnsi="Arial" w:cs="Arial"/>
            <w:color w:val="BB2B22"/>
            <w:sz w:val="18"/>
            <w:szCs w:val="18"/>
            <w:u w:val="single"/>
            <w:lang w:eastAsia="sl-SI"/>
          </w:rPr>
          <w:t>http://portal.evs.gov.si/prijava/</w:t>
        </w:r>
      </w:hyperlink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.</w:t>
      </w:r>
    </w:p>
    <w:p w:rsidR="00D33605" w:rsidRPr="00D33605" w:rsidRDefault="00D33605" w:rsidP="00D3360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Vsak kandidat lahko odda samo eno prijavo, in sicer, če se prijavlja:</w:t>
      </w:r>
    </w:p>
    <w:p w:rsidR="00D33605" w:rsidRPr="00D33605" w:rsidRDefault="00D33605" w:rsidP="00D33605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360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s kvalificiranim digitalnim potrdilom </w:t>
      </w:r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natisnjenega obrazca po pošti ne pošilja, temveč prijavo za vpis v </w:t>
      </w:r>
      <w:proofErr w:type="spellStart"/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eVŠ</w:t>
      </w:r>
      <w:proofErr w:type="spellEnd"/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 odda d</w:t>
      </w:r>
      <w:r w:rsidRPr="00D3360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o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 xml:space="preserve"> vključno</w:t>
      </w:r>
      <w:r w:rsidRPr="00D3360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20</w:t>
      </w:r>
      <w:r w:rsidRPr="00D3360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aprila</w:t>
      </w:r>
      <w:r w:rsidRPr="00D3360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 xml:space="preserve"> 2019</w:t>
      </w:r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. Po pošti mora priporočeno </w:t>
      </w:r>
      <w:r>
        <w:rPr>
          <w:rFonts w:ascii="Arial" w:eastAsia="Times New Roman" w:hAnsi="Arial" w:cs="Arial"/>
          <w:color w:val="000000"/>
          <w:sz w:val="18"/>
          <w:szCs w:val="18"/>
          <w:lang w:eastAsia="sl-SI"/>
        </w:rPr>
        <w:t>na ERUDIO Visokošolsko središče</w:t>
      </w:r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 tiste priloge k prijavi, ki so zahtevane pod VII. točko razpisa (na prilogi mora biti naveden sklic na številko prijave za vpis)</w:t>
      </w:r>
      <w:r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 najkasneje do vključno 23. aprila 2019</w:t>
      </w:r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.</w:t>
      </w:r>
    </w:p>
    <w:p w:rsidR="00D33605" w:rsidRPr="00D33605" w:rsidRDefault="00D33605" w:rsidP="00D33605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360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brez kvalificiranega digitalnega potrdila </w:t>
      </w:r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(z uporabniškim imenom in geslom), mora obrazec prijave za vpis poslati elektronsko v </w:t>
      </w:r>
      <w:proofErr w:type="spellStart"/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eVŠ</w:t>
      </w:r>
      <w:proofErr w:type="spellEnd"/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  <w:r w:rsidRPr="00D3360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do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 xml:space="preserve"> vključno</w:t>
      </w:r>
      <w:r w:rsidRPr="00D3360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20</w:t>
      </w:r>
      <w:r w:rsidRPr="00D3360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aprila</w:t>
      </w:r>
      <w:r w:rsidRPr="00D3360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 xml:space="preserve"> 2019</w:t>
      </w:r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, nato natisniti, podpisati in ga priporočeno poslati po pošti </w:t>
      </w:r>
      <w:r>
        <w:rPr>
          <w:rFonts w:ascii="Arial" w:eastAsia="Times New Roman" w:hAnsi="Arial" w:cs="Arial"/>
          <w:color w:val="000000"/>
          <w:sz w:val="18"/>
          <w:szCs w:val="18"/>
          <w:lang w:eastAsia="sl-SI"/>
        </w:rPr>
        <w:t>na ERUDIO Visokošolsko središče</w:t>
      </w:r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 največ </w:t>
      </w:r>
      <w:r>
        <w:rPr>
          <w:rFonts w:ascii="Arial" w:eastAsia="Times New Roman" w:hAnsi="Arial" w:cs="Arial"/>
          <w:color w:val="000000"/>
          <w:sz w:val="18"/>
          <w:szCs w:val="18"/>
          <w:lang w:eastAsia="sl-SI"/>
        </w:rPr>
        <w:t>tri</w:t>
      </w:r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 dni po roku, določenem za pošiljanje obrazca prijave elektronsko v </w:t>
      </w:r>
      <w:proofErr w:type="spellStart"/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eVŠ</w:t>
      </w:r>
      <w:proofErr w:type="spellEnd"/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. Po pošti mora priporočeno </w:t>
      </w:r>
      <w:r>
        <w:rPr>
          <w:rFonts w:ascii="Arial" w:eastAsia="Times New Roman" w:hAnsi="Arial" w:cs="Arial"/>
          <w:color w:val="000000"/>
          <w:sz w:val="18"/>
          <w:szCs w:val="18"/>
          <w:lang w:eastAsia="sl-SI"/>
        </w:rPr>
        <w:t>na ERUDIO Visokošolsko središče</w:t>
      </w:r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sl-SI"/>
        </w:rPr>
        <w:t>Litostrojska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 cesta 40, 1000 Ljubljana</w:t>
      </w:r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).</w:t>
      </w:r>
    </w:p>
    <w:p w:rsidR="00D33605" w:rsidRPr="00D33605" w:rsidRDefault="00D33605" w:rsidP="00D3360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Kot </w:t>
      </w:r>
      <w:r w:rsidRPr="00D3360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pravočasna</w:t>
      </w:r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se upošteva:</w:t>
      </w:r>
    </w:p>
    <w:p w:rsidR="00D33605" w:rsidRPr="00D33605" w:rsidRDefault="00D33605" w:rsidP="00D33605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prijava, ki je bila izpolnjena in oddana z </w:t>
      </w:r>
      <w:r w:rsidRPr="00D3360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elektronskim podpisom</w:t>
      </w:r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 v </w:t>
      </w:r>
      <w:proofErr w:type="spellStart"/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eVŠ</w:t>
      </w:r>
      <w:proofErr w:type="spellEnd"/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 do </w:t>
      </w:r>
      <w:r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vključno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20</w:t>
      </w:r>
      <w:r w:rsidRPr="00D3360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aprila</w:t>
      </w:r>
      <w:r w:rsidRPr="00D3360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 xml:space="preserve"> 2019</w:t>
      </w:r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in</w:t>
      </w:r>
    </w:p>
    <w:p w:rsidR="00D33605" w:rsidRPr="00D33605" w:rsidRDefault="00D33605" w:rsidP="00D33605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prijava, ki je bila </w:t>
      </w:r>
      <w:r w:rsidRPr="00D3360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 xml:space="preserve">izpolnjena v </w:t>
      </w:r>
      <w:proofErr w:type="spellStart"/>
      <w:r w:rsidRPr="00D3360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eVŠ</w:t>
      </w:r>
      <w:proofErr w:type="spellEnd"/>
      <w:r w:rsidRPr="00D3360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 xml:space="preserve"> do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vključno 20</w:t>
      </w:r>
      <w:r w:rsidRPr="00D3360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aprila</w:t>
      </w:r>
      <w:r w:rsidRPr="00D3360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 xml:space="preserve"> 2019</w:t>
      </w:r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, </w:t>
      </w:r>
      <w:r w:rsidRPr="00D3360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natisnjena </w:t>
      </w:r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v istem besedilu, kot je besedilo v zadnjem oddanem obrazcu v </w:t>
      </w:r>
      <w:proofErr w:type="spellStart"/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eVŠ</w:t>
      </w:r>
      <w:proofErr w:type="spellEnd"/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, </w:t>
      </w:r>
      <w:r w:rsidRPr="00D3360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podpisana in priporočeno poslana </w:t>
      </w:r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po pošti </w:t>
      </w:r>
      <w:r>
        <w:rPr>
          <w:rFonts w:ascii="Arial" w:eastAsia="Times New Roman" w:hAnsi="Arial" w:cs="Arial"/>
          <w:color w:val="000000"/>
          <w:sz w:val="18"/>
          <w:szCs w:val="18"/>
          <w:lang w:eastAsia="sl-SI"/>
        </w:rPr>
        <w:t>na ERUDIO Visokošolsko središče</w:t>
      </w:r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sl-SI"/>
        </w:rPr>
        <w:t>Litostrojska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 cesta 40, 1000 Ljubljana</w:t>
      </w:r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) </w:t>
      </w:r>
      <w:r w:rsidRPr="00D3360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 xml:space="preserve">do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 xml:space="preserve">vključno </w:t>
      </w:r>
      <w:r w:rsidRPr="00D3360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2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3</w:t>
      </w:r>
      <w:r w:rsidRPr="00D3360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aprila</w:t>
      </w:r>
      <w:r w:rsidRPr="00D3360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 xml:space="preserve"> 2019</w:t>
      </w:r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.</w:t>
      </w:r>
    </w:p>
    <w:p w:rsidR="00D33605" w:rsidRPr="00D33605" w:rsidRDefault="00D33605" w:rsidP="00D3360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Po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20</w:t>
      </w:r>
      <w:r w:rsidRPr="00D3360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aprilu</w:t>
      </w:r>
      <w:r w:rsidRPr="00D3360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 xml:space="preserve"> 2019</w:t>
      </w:r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spremembe in odjave posameznih zapisanih študijskih želja niso več mogoče.</w:t>
      </w:r>
    </w:p>
    <w:p w:rsidR="000473AD" w:rsidRDefault="000473AD"/>
    <w:p w:rsidR="00D33605" w:rsidRPr="00D33605" w:rsidRDefault="00D33605" w:rsidP="00D33605">
      <w:pPr>
        <w:shd w:val="clear" w:color="auto" w:fill="FFFFFF"/>
        <w:spacing w:before="360"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</w:pPr>
      <w:r w:rsidRPr="00D33605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Drugi prijavni rok (od 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3</w:t>
      </w:r>
      <w:r w:rsidRPr="00D33605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aprila 2019 do 30</w:t>
      </w:r>
      <w:r w:rsidRPr="00D33605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septembra</w:t>
      </w:r>
      <w:r w:rsidRPr="00D33605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 2019)</w:t>
      </w:r>
    </w:p>
    <w:p w:rsidR="00D33605" w:rsidRPr="00D33605" w:rsidRDefault="00D33605" w:rsidP="00D3360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V drugem prijavnem roku se na še prosta vpisna mesta lahko prijavijo kandidati, ki se niso prijavili v prvem prijavnem roku ali se niso uvrstili v nobenega od v prvi prijavi naštetih študijskih programov ali se niso vpisali v študijski program, v katerega so bili sprejeti v prvem prijavnem roku, oziroma so se iz tega študijskega </w:t>
      </w:r>
      <w:r w:rsidR="00F25676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programa izpisali do vključno 27</w:t>
      </w:r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. </w:t>
      </w:r>
      <w:r w:rsidR="00F25676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09</w:t>
      </w:r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. 2019.</w:t>
      </w:r>
    </w:p>
    <w:p w:rsidR="00D33605" w:rsidRPr="00D33605" w:rsidRDefault="00D33605" w:rsidP="00D3360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Prijavo za vpis kandidat odda preko </w:t>
      </w:r>
      <w:r w:rsidRPr="00D3360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elektronske vloge</w:t>
      </w:r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 na spletnem portalu </w:t>
      </w:r>
      <w:proofErr w:type="spellStart"/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eVŠ</w:t>
      </w:r>
      <w:proofErr w:type="spellEnd"/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  <w:hyperlink r:id="rId6" w:tgtFrame="_blank" w:tooltip="Opens external link in new window" w:history="1">
        <w:r w:rsidRPr="00D33605">
          <w:rPr>
            <w:rFonts w:ascii="Arial" w:eastAsia="Times New Roman" w:hAnsi="Arial" w:cs="Arial"/>
            <w:color w:val="BB2B22"/>
            <w:sz w:val="18"/>
            <w:szCs w:val="18"/>
            <w:u w:val="single"/>
            <w:lang w:eastAsia="sl-SI"/>
          </w:rPr>
          <w:t>http://portal.evs.gov.si/prijava/</w:t>
        </w:r>
      </w:hyperlink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.</w:t>
      </w:r>
    </w:p>
    <w:p w:rsidR="00D33605" w:rsidRPr="00D33605" w:rsidRDefault="00D33605" w:rsidP="00D3360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Vsak kandidat lahko odda samo eno prijavo, in sicer, če se prijavlja:</w:t>
      </w:r>
    </w:p>
    <w:p w:rsidR="00D33605" w:rsidRPr="00D33605" w:rsidRDefault="00D33605" w:rsidP="00D33605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360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s kvalificiranim digitalnim potrdilom </w:t>
      </w:r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natisnjenega obrazca po pošti ne pošilja, temveč prijavo za vpis v </w:t>
      </w:r>
      <w:proofErr w:type="spellStart"/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eVŠ</w:t>
      </w:r>
      <w:proofErr w:type="spellEnd"/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 odda </w:t>
      </w:r>
      <w:r w:rsidRPr="00D3360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 xml:space="preserve">do </w:t>
      </w:r>
      <w:r w:rsidR="00F25676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vključno 30</w:t>
      </w:r>
      <w:r w:rsidRPr="00D3360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 xml:space="preserve">. </w:t>
      </w:r>
      <w:r w:rsidR="00F25676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septembra</w:t>
      </w:r>
      <w:r w:rsidRPr="00D3360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 xml:space="preserve"> 2019</w:t>
      </w:r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. Po pošti mora priporočeno poslati </w:t>
      </w:r>
      <w:r w:rsidR="00F25676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na ERUDIO Visokošolsko središče</w:t>
      </w:r>
      <w:r w:rsidR="00F25676"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 tiste priloge k prijavi, ki so zahtevane pod VII. točko razpisa (na prilogi mora biti naveden sklic na številko prijave za vpis)</w:t>
      </w:r>
      <w:r w:rsidR="00F25676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 najkasneje do vključno 30. septembra 2019</w:t>
      </w:r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.</w:t>
      </w:r>
    </w:p>
    <w:p w:rsidR="00D33605" w:rsidRPr="00D33605" w:rsidRDefault="00D33605" w:rsidP="00D33605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360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brez kvalificiranega digitalnega potrdila </w:t>
      </w:r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(z uporabniškim imenom in geslom), mora obrazec prijave za vpis poslati elektronsko v </w:t>
      </w:r>
      <w:proofErr w:type="spellStart"/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eVŠ</w:t>
      </w:r>
      <w:proofErr w:type="spellEnd"/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  <w:r w:rsidRPr="00D3360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 xml:space="preserve">do </w:t>
      </w:r>
      <w:r w:rsidR="005A7842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vključno 30</w:t>
      </w:r>
      <w:r w:rsidRPr="00D3360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 xml:space="preserve">. </w:t>
      </w:r>
      <w:r w:rsidR="005A7842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septembra</w:t>
      </w:r>
      <w:r w:rsidRPr="00D3360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 xml:space="preserve"> 2019</w:t>
      </w:r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, nato </w:t>
      </w:r>
      <w:r w:rsidRPr="00D3360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natisniti</w:t>
      </w:r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, </w:t>
      </w:r>
      <w:r w:rsidRPr="00D3360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podpisati </w:t>
      </w:r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in ga </w:t>
      </w:r>
      <w:r w:rsidRPr="00D3360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priporočeno poslati </w:t>
      </w:r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po </w:t>
      </w:r>
      <w:r w:rsidRPr="00D3360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pošti</w:t>
      </w:r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  <w:r w:rsidR="005A7842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na ERUDIO Visokošolsko središče (</w:t>
      </w:r>
      <w:proofErr w:type="spellStart"/>
      <w:r w:rsidR="005A7842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Litostrojska</w:t>
      </w:r>
      <w:proofErr w:type="spellEnd"/>
      <w:r w:rsidR="005A7842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 cesta 40, 1000 Ljubljana)</w:t>
      </w:r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 največ </w:t>
      </w:r>
      <w:r w:rsidR="005A7842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tri</w:t>
      </w:r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 dni po roku, določenem za pošiljanje obrazca prijave elektronsko v </w:t>
      </w:r>
      <w:proofErr w:type="spellStart"/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eVŠ</w:t>
      </w:r>
      <w:proofErr w:type="spellEnd"/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. Po pošti mora priporočeno poslati </w:t>
      </w:r>
      <w:r w:rsidR="005A7842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na ERUDIO Visokošolsko središče</w:t>
      </w:r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 tiste priloge k prijavi, ki so zahtevane pod VII. točko razpisa (na prilogi mora biti naveden sklic na številko prijave).</w:t>
      </w:r>
    </w:p>
    <w:p w:rsidR="00D33605" w:rsidRPr="00D33605" w:rsidRDefault="00D33605" w:rsidP="00D3360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Kot </w:t>
      </w:r>
      <w:r w:rsidRPr="00D3360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pravočasna</w:t>
      </w:r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se upošteva:</w:t>
      </w:r>
    </w:p>
    <w:p w:rsidR="00D33605" w:rsidRPr="00D33605" w:rsidRDefault="00D33605" w:rsidP="00D33605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prijava, ki je bila </w:t>
      </w:r>
      <w:r w:rsidRPr="00D3360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izpolnjena in oddana z elektronskim podpisom </w:t>
      </w:r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v </w:t>
      </w:r>
      <w:proofErr w:type="spellStart"/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eVŠ</w:t>
      </w:r>
      <w:proofErr w:type="spellEnd"/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  <w:r w:rsidRPr="00D3360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 xml:space="preserve">do </w:t>
      </w:r>
      <w:r w:rsidR="005A7842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30</w:t>
      </w:r>
      <w:r w:rsidRPr="00D3360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 xml:space="preserve">. </w:t>
      </w:r>
      <w:r w:rsidR="005A7842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septembra</w:t>
      </w:r>
      <w:r w:rsidRPr="00D3360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 xml:space="preserve"> 2019 </w:t>
      </w:r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in</w:t>
      </w:r>
    </w:p>
    <w:p w:rsidR="00D33605" w:rsidRPr="00D33605" w:rsidRDefault="00D33605" w:rsidP="00D33605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prijava, ki je bila </w:t>
      </w:r>
      <w:r w:rsidRPr="00D3360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 xml:space="preserve">izpolnjena v </w:t>
      </w:r>
      <w:proofErr w:type="spellStart"/>
      <w:r w:rsidRPr="00D3360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eVŠ</w:t>
      </w:r>
      <w:proofErr w:type="spellEnd"/>
      <w:r w:rsidRPr="00D3360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 xml:space="preserve"> do </w:t>
      </w:r>
      <w:r w:rsidR="005A7842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30</w:t>
      </w:r>
      <w:r w:rsidRPr="00D3360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 xml:space="preserve">. </w:t>
      </w:r>
      <w:r w:rsidR="005A7842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septembra</w:t>
      </w:r>
      <w:r w:rsidRPr="00D3360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 xml:space="preserve"> 2019, natisnjena </w:t>
      </w:r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v istem besedilu, kot je besedilo v zadnjem oddanem obrazcu v </w:t>
      </w:r>
      <w:proofErr w:type="spellStart"/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eVŠ</w:t>
      </w:r>
      <w:proofErr w:type="spellEnd"/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, </w:t>
      </w:r>
      <w:r w:rsidRPr="00D3360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podpisana in priporočeno poslana </w:t>
      </w:r>
      <w:r w:rsidR="005A7842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na ERUDIO Visokošolsko središče</w:t>
      </w:r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 do</w:t>
      </w:r>
      <w:r w:rsidR="005A7842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 vključno</w:t>
      </w:r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  <w:r w:rsidRPr="00D3360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3</w:t>
      </w:r>
      <w:r w:rsidR="00347D32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0</w:t>
      </w:r>
      <w:r w:rsidRPr="00D3360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 xml:space="preserve">. </w:t>
      </w:r>
      <w:r w:rsidR="00347D32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septembra</w:t>
      </w:r>
      <w:bookmarkStart w:id="0" w:name="_GoBack"/>
      <w:bookmarkEnd w:id="0"/>
      <w:r w:rsidRPr="00D3360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 xml:space="preserve"> 2019</w:t>
      </w:r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.</w:t>
      </w:r>
    </w:p>
    <w:p w:rsidR="00D33605" w:rsidRPr="005A7842" w:rsidRDefault="00D33605" w:rsidP="005A784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Kandidati,  za  katere  se izbirni postopek prvega roka še ni končal (opravljanje  mature v dveh  delih, opravljanje preizkusov posebnih nadarjenosti, sposobnosti in spretnosti v jesenskem roku, kandidati, za katere postopek priznavanja za namen nadaljevanja izobraževanja še ni končan, kandidati, za katere je tako odločeno v pritožbenem postopku), lahko oddajo Drugo prijavo za vpis do </w:t>
      </w:r>
      <w:r w:rsidR="005A7842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30</w:t>
      </w:r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. </w:t>
      </w:r>
      <w:r w:rsidR="005A7842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septembra</w:t>
      </w:r>
      <w:r w:rsidRPr="00D3360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 2019. Če se bodo uvrstili na enega izmed študijskih programov iz Prve prijave za vpis, se postopek glede njihove prijave v drugem roku ustavi z njegovim pisnim soglasjem.</w:t>
      </w:r>
    </w:p>
    <w:sectPr w:rsidR="00D33605" w:rsidRPr="005A7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C59E7"/>
    <w:multiLevelType w:val="multilevel"/>
    <w:tmpl w:val="819C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E338D"/>
    <w:multiLevelType w:val="multilevel"/>
    <w:tmpl w:val="B7AC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0A7855"/>
    <w:multiLevelType w:val="multilevel"/>
    <w:tmpl w:val="559E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A11803"/>
    <w:multiLevelType w:val="multilevel"/>
    <w:tmpl w:val="B6ECE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CF1F0E"/>
    <w:multiLevelType w:val="multilevel"/>
    <w:tmpl w:val="0B62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661D58"/>
    <w:multiLevelType w:val="multilevel"/>
    <w:tmpl w:val="FD94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05"/>
    <w:rsid w:val="000473AD"/>
    <w:rsid w:val="00347D32"/>
    <w:rsid w:val="005A7842"/>
    <w:rsid w:val="00D33605"/>
    <w:rsid w:val="00F2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1132"/>
  <w15:chartTrackingRefBased/>
  <w15:docId w15:val="{AFB3C041-72E2-432C-A945-ED1A7BE1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D336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336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avaden"/>
    <w:link w:val="Naslov4Znak"/>
    <w:uiPriority w:val="9"/>
    <w:qFormat/>
    <w:rsid w:val="00D336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33605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D33605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bodytext">
    <w:name w:val="bodytext"/>
    <w:basedOn w:val="Navaden"/>
    <w:rsid w:val="00D3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D33605"/>
    <w:rPr>
      <w:color w:val="0000FF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336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evs.gov.si/prijava/" TargetMode="External"/><Relationship Id="rId5" Type="http://schemas.openxmlformats.org/officeDocument/2006/relationships/hyperlink" Target="http://portal.evs.gov.si/prija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2019-02-25T15:04:00Z</dcterms:created>
  <dcterms:modified xsi:type="dcterms:W3CDTF">2019-03-21T13:04:00Z</dcterms:modified>
</cp:coreProperties>
</file>