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816E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br/>
      </w:r>
    </w:p>
    <w:p w14:paraId="55192D2E" w14:textId="77777777" w:rsidR="00E05A60" w:rsidRPr="00E05A60" w:rsidRDefault="00E05A60" w:rsidP="00E05A60">
      <w:pPr>
        <w:shd w:val="clear" w:color="auto" w:fill="F2F2F2"/>
        <w:spacing w:after="0" w:line="294" w:lineRule="atLeast"/>
        <w:rPr>
          <w:rFonts w:ascii="Arial" w:eastAsia="Times New Roman" w:hAnsi="Arial" w:cs="Arial"/>
          <w:color w:val="25293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252933"/>
          <w:sz w:val="23"/>
          <w:szCs w:val="23"/>
          <w:lang w:eastAsia="sl-SI"/>
        </w:rPr>
        <w:t>Kratko ime PRS</w:t>
      </w:r>
    </w:p>
    <w:p w14:paraId="41E71DD8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>ERUDIO IZOBRAŽEVALNI CENTER</w:t>
      </w:r>
    </w:p>
    <w:p w14:paraId="5A70C308" w14:textId="77777777" w:rsidR="00E05A60" w:rsidRPr="00E05A60" w:rsidRDefault="00E05A60" w:rsidP="00E05A60">
      <w:pPr>
        <w:shd w:val="clear" w:color="auto" w:fill="F2F2F2"/>
        <w:spacing w:after="0" w:line="294" w:lineRule="atLeast"/>
        <w:rPr>
          <w:rFonts w:ascii="Arial" w:eastAsia="Times New Roman" w:hAnsi="Arial" w:cs="Arial"/>
          <w:color w:val="25293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252933"/>
          <w:sz w:val="23"/>
          <w:szCs w:val="23"/>
          <w:lang w:eastAsia="sl-SI"/>
        </w:rPr>
        <w:t>Naslov</w:t>
      </w:r>
    </w:p>
    <w:p w14:paraId="32F6E266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proofErr w:type="spellStart"/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>Litostrojska</w:t>
      </w:r>
      <w:proofErr w:type="spellEnd"/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 xml:space="preserve"> cesta 40</w:t>
      </w:r>
    </w:p>
    <w:p w14:paraId="44582A63" w14:textId="77777777" w:rsidR="00E05A60" w:rsidRPr="00E05A60" w:rsidRDefault="00E05A60" w:rsidP="00E05A60">
      <w:pPr>
        <w:shd w:val="clear" w:color="auto" w:fill="F2F2F2"/>
        <w:spacing w:after="0" w:line="294" w:lineRule="atLeast"/>
        <w:rPr>
          <w:rFonts w:ascii="Arial" w:eastAsia="Times New Roman" w:hAnsi="Arial" w:cs="Arial"/>
          <w:color w:val="25293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252933"/>
          <w:sz w:val="23"/>
          <w:szCs w:val="23"/>
          <w:lang w:eastAsia="sl-SI"/>
        </w:rPr>
        <w:t>Pošta</w:t>
      </w:r>
    </w:p>
    <w:p w14:paraId="055EEED0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>1000 Ljubljana</w:t>
      </w:r>
    </w:p>
    <w:p w14:paraId="25FC42AF" w14:textId="77777777" w:rsidR="00E05A60" w:rsidRPr="00E05A60" w:rsidRDefault="00E05A60" w:rsidP="00E05A60">
      <w:pPr>
        <w:shd w:val="clear" w:color="auto" w:fill="F2F2F2"/>
        <w:spacing w:after="0" w:line="294" w:lineRule="atLeast"/>
        <w:rPr>
          <w:rFonts w:ascii="Arial" w:eastAsia="Times New Roman" w:hAnsi="Arial" w:cs="Arial"/>
          <w:color w:val="252933"/>
          <w:sz w:val="23"/>
          <w:szCs w:val="23"/>
          <w:lang w:eastAsia="sl-SI"/>
        </w:rPr>
      </w:pPr>
    </w:p>
    <w:p w14:paraId="5996F1FD" w14:textId="77777777" w:rsidR="00E05A60" w:rsidRPr="00E05A60" w:rsidRDefault="00E05A60" w:rsidP="00E05A60">
      <w:pPr>
        <w:shd w:val="clear" w:color="auto" w:fill="F2F2F2"/>
        <w:spacing w:after="0" w:line="294" w:lineRule="atLeast"/>
        <w:rPr>
          <w:rFonts w:ascii="Arial" w:eastAsia="Times New Roman" w:hAnsi="Arial" w:cs="Arial"/>
          <w:color w:val="25293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252933"/>
          <w:sz w:val="23"/>
          <w:szCs w:val="23"/>
          <w:lang w:eastAsia="sl-SI"/>
        </w:rPr>
        <w:t>Matična številka</w:t>
      </w:r>
    </w:p>
    <w:p w14:paraId="0ECE5C84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>5742307000</w:t>
      </w:r>
    </w:p>
    <w:p w14:paraId="1DBFF31F" w14:textId="77777777" w:rsidR="00E05A60" w:rsidRPr="00E05A60" w:rsidRDefault="00E05A60" w:rsidP="00E05A60">
      <w:pPr>
        <w:shd w:val="clear" w:color="auto" w:fill="F2F2F2"/>
        <w:spacing w:after="0" w:line="294" w:lineRule="atLeast"/>
        <w:rPr>
          <w:rFonts w:ascii="Arial" w:eastAsia="Times New Roman" w:hAnsi="Arial" w:cs="Arial"/>
          <w:color w:val="25293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252933"/>
          <w:sz w:val="23"/>
          <w:szCs w:val="23"/>
          <w:lang w:eastAsia="sl-SI"/>
        </w:rPr>
        <w:t>Davčna številka SI</w:t>
      </w:r>
    </w:p>
    <w:p w14:paraId="67DEA475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>19618174</w:t>
      </w:r>
    </w:p>
    <w:p w14:paraId="6357FF2F" w14:textId="77777777" w:rsidR="00E05A60" w:rsidRPr="00E05A60" w:rsidRDefault="00E05A60" w:rsidP="00E05A60">
      <w:pPr>
        <w:shd w:val="clear" w:color="auto" w:fill="F2F2F2"/>
        <w:spacing w:after="0" w:line="294" w:lineRule="atLeast"/>
        <w:rPr>
          <w:rFonts w:ascii="Arial" w:eastAsia="Times New Roman" w:hAnsi="Arial" w:cs="Arial"/>
          <w:color w:val="25293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252933"/>
          <w:sz w:val="23"/>
          <w:szCs w:val="23"/>
          <w:lang w:eastAsia="sl-SI"/>
        </w:rPr>
        <w:t>Davčni zavezanec</w:t>
      </w:r>
    </w:p>
    <w:p w14:paraId="41E59061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>DA</w:t>
      </w:r>
    </w:p>
    <w:p w14:paraId="1EE0BF11" w14:textId="77777777" w:rsidR="00E05A60" w:rsidRPr="00E05A60" w:rsidRDefault="00E05A60" w:rsidP="00E05A60">
      <w:pPr>
        <w:shd w:val="clear" w:color="auto" w:fill="F2F2F2"/>
        <w:spacing w:after="0" w:line="294" w:lineRule="atLeast"/>
        <w:rPr>
          <w:rFonts w:ascii="Arial" w:eastAsia="Times New Roman" w:hAnsi="Arial" w:cs="Arial"/>
          <w:color w:val="25293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252933"/>
          <w:sz w:val="23"/>
          <w:szCs w:val="23"/>
          <w:lang w:eastAsia="sl-SI"/>
        </w:rPr>
        <w:t>Transakcijski računi</w:t>
      </w:r>
    </w:p>
    <w:p w14:paraId="2F0EC33F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 xml:space="preserve">IBAN SI56 0233 0001 2513 194 (odprt 1.5.2008, NLB </w:t>
      </w:r>
      <w:proofErr w:type="spellStart"/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>d.d</w:t>
      </w:r>
      <w:proofErr w:type="spellEnd"/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>.)  </w:t>
      </w:r>
    </w:p>
    <w:p w14:paraId="64651A15" w14:textId="77777777" w:rsidR="00E05A60" w:rsidRPr="00E05A60" w:rsidRDefault="00E05A60" w:rsidP="00E05A60">
      <w:pPr>
        <w:shd w:val="clear" w:color="auto" w:fill="FFFFFF"/>
        <w:spacing w:after="0" w:line="315" w:lineRule="atLeast"/>
        <w:rPr>
          <w:rFonts w:ascii="Arial" w:eastAsia="Times New Roman" w:hAnsi="Arial" w:cs="Arial"/>
          <w:vanish/>
          <w:color w:val="24283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vanish/>
          <w:color w:val="242833"/>
          <w:sz w:val="23"/>
          <w:szCs w:val="23"/>
          <w:lang w:eastAsia="sl-SI"/>
        </w:rPr>
        <w:br/>
      </w:r>
      <w:r w:rsidRPr="00E05A60">
        <w:rPr>
          <w:rFonts w:ascii="Arial" w:eastAsia="Times New Roman" w:hAnsi="Arial" w:cs="Arial"/>
          <w:vanish/>
          <w:color w:val="242833"/>
          <w:sz w:val="23"/>
          <w:szCs w:val="23"/>
          <w:lang w:eastAsia="sl-SI"/>
        </w:rPr>
        <w:br/>
      </w:r>
    </w:p>
    <w:p w14:paraId="15A67B70" w14:textId="77777777" w:rsidR="00E05A60" w:rsidRPr="00E05A60" w:rsidRDefault="00E05A60" w:rsidP="00E05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3"/>
          <w:szCs w:val="23"/>
          <w:lang w:eastAsia="sl-SI"/>
        </w:rPr>
      </w:pPr>
      <w:r w:rsidRPr="00E05A60">
        <w:rPr>
          <w:rFonts w:ascii="Arial" w:eastAsia="Times New Roman" w:hAnsi="Arial" w:cs="Arial"/>
          <w:color w:val="535353"/>
          <w:sz w:val="23"/>
          <w:szCs w:val="23"/>
          <w:lang w:eastAsia="sl-SI"/>
        </w:rPr>
        <w:t xml:space="preserve">IBAN SI56 2900 0000 3375 263 (odprt 8.11.2012, UNICREDIT BANKA SLOVENIJA </w:t>
      </w:r>
    </w:p>
    <w:p w14:paraId="2EDA2911" w14:textId="77777777" w:rsidR="00C41BA0" w:rsidRDefault="00C41BA0"/>
    <w:p w14:paraId="02663F8E" w14:textId="77777777" w:rsidR="00E05A60" w:rsidRDefault="00E05A60"/>
    <w:p w14:paraId="27A0DDEA" w14:textId="77777777" w:rsidR="00E05A60" w:rsidRDefault="00E05A60">
      <w:r>
        <w:t>Referenca (sklic) SI99 (večji okvir pustite prazen)</w:t>
      </w:r>
    </w:p>
    <w:p w14:paraId="616E1DBE" w14:textId="77777777" w:rsidR="00E05A60" w:rsidRDefault="00E05A60">
      <w:r>
        <w:t>Koda namena: STDY</w:t>
      </w:r>
    </w:p>
    <w:p w14:paraId="5877FAA8" w14:textId="224C9050" w:rsidR="00E05A60" w:rsidRDefault="00E05A60">
      <w:r>
        <w:t>Namen: obrok ime in p</w:t>
      </w:r>
      <w:r w:rsidR="00511A14">
        <w:t>r</w:t>
      </w:r>
      <w:bookmarkStart w:id="0" w:name="_GoBack"/>
      <w:bookmarkEnd w:id="0"/>
      <w:r>
        <w:t>iimek</w:t>
      </w:r>
    </w:p>
    <w:sectPr w:rsidR="00E0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60"/>
    <w:rsid w:val="00511A14"/>
    <w:rsid w:val="00C41BA0"/>
    <w:rsid w:val="00E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15775"/>
  <w15:chartTrackingRefBased/>
  <w15:docId w15:val="{FD1FCD37-F347-4E06-BBC6-0F170CBE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5A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Barbara Fortuna</cp:lastModifiedBy>
  <cp:revision>2</cp:revision>
  <cp:lastPrinted>2019-07-26T10:22:00Z</cp:lastPrinted>
  <dcterms:created xsi:type="dcterms:W3CDTF">2019-07-26T10:18:00Z</dcterms:created>
  <dcterms:modified xsi:type="dcterms:W3CDTF">2020-04-02T14:40:00Z</dcterms:modified>
</cp:coreProperties>
</file>